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F8" w:rsidRDefault="00530492">
      <w:r>
        <w:t>Credit Recovery Plan</w:t>
      </w:r>
    </w:p>
    <w:p w:rsidR="00530492" w:rsidRDefault="00530492">
      <w:r>
        <w:t>Charles is being home schooled and is doing</w:t>
      </w:r>
      <w:bookmarkStart w:id="0" w:name="_GoBack"/>
      <w:bookmarkEnd w:id="0"/>
      <w:r>
        <w:t xml:space="preserve"> credit recovery through that system.</w:t>
      </w:r>
    </w:p>
    <w:sectPr w:rsidR="00530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92"/>
    <w:rsid w:val="00530492"/>
    <w:rsid w:val="006E25A2"/>
    <w:rsid w:val="007177F8"/>
    <w:rsid w:val="00A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C838B-EC44-4DBE-9119-BC863CCE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School District #71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Kandayce Day</dc:creator>
  <cp:keywords/>
  <dc:description/>
  <cp:lastModifiedBy>Kandayce Day</cp:lastModifiedBy>
  <cp:revision>1</cp:revision>
  <dcterms:created xsi:type="dcterms:W3CDTF">2016-04-21T21:37:00Z</dcterms:created>
  <dcterms:modified xsi:type="dcterms:W3CDTF">2016-04-21T21:38:00Z</dcterms:modified>
</cp:coreProperties>
</file>