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54" w:rsidRDefault="00655754" w:rsidP="00655754">
      <w:pPr>
        <w:widowControl w:val="0"/>
        <w:autoSpaceDE w:val="0"/>
        <w:autoSpaceDN w:val="0"/>
        <w:adjustRightInd w:val="0"/>
        <w:rPr>
          <w:rFonts w:ascii="Times New Roman" w:hAnsi="Times New Roman" w:cs="Times New Roman"/>
          <w:sz w:val="32"/>
          <w:szCs w:val="32"/>
        </w:rPr>
      </w:pPr>
      <w:r>
        <w:rPr>
          <w:rFonts w:ascii="Tahoma" w:hAnsi="Tahoma" w:cs="Tahoma"/>
          <w:b/>
          <w:bCs/>
          <w:sz w:val="26"/>
          <w:szCs w:val="26"/>
        </w:rPr>
        <w:t>From:</w:t>
      </w:r>
      <w:r>
        <w:rPr>
          <w:rFonts w:ascii="Tahoma" w:hAnsi="Tahoma" w:cs="Tahoma"/>
          <w:sz w:val="26"/>
          <w:szCs w:val="26"/>
        </w:rPr>
        <w:t xml:space="preserve"> Daniel </w:t>
      </w:r>
      <w:proofErr w:type="spellStart"/>
      <w:r>
        <w:rPr>
          <w:rFonts w:ascii="Tahoma" w:hAnsi="Tahoma" w:cs="Tahoma"/>
          <w:sz w:val="26"/>
          <w:szCs w:val="26"/>
        </w:rPr>
        <w:t>Huld</w:t>
      </w:r>
      <w:proofErr w:type="spellEnd"/>
      <w:r>
        <w:rPr>
          <w:rFonts w:ascii="Tahoma" w:hAnsi="Tahoma" w:cs="Tahoma"/>
          <w:sz w:val="26"/>
          <w:szCs w:val="26"/>
        </w:rPr>
        <w:t>, Ed. D. [</w:t>
      </w:r>
      <w:hyperlink r:id="rId5" w:history="1">
        <w:r>
          <w:rPr>
            <w:rFonts w:ascii="Tahoma" w:hAnsi="Tahoma" w:cs="Tahoma"/>
            <w:color w:val="0000FF"/>
            <w:sz w:val="26"/>
            <w:szCs w:val="26"/>
            <w:u w:val="single" w:color="0000FF"/>
          </w:rPr>
          <w:t>mailto:dhuld@bakercharters.org</w:t>
        </w:r>
      </w:hyperlink>
      <w:r>
        <w:rPr>
          <w:rFonts w:ascii="Tahoma" w:hAnsi="Tahoma" w:cs="Tahoma"/>
          <w:sz w:val="26"/>
          <w:szCs w:val="26"/>
        </w:rPr>
        <w:t>]  </w:t>
      </w:r>
      <w:r>
        <w:rPr>
          <w:rFonts w:ascii="Tahoma" w:hAnsi="Tahoma" w:cs="Tahoma"/>
          <w:b/>
          <w:bCs/>
          <w:sz w:val="26"/>
          <w:szCs w:val="26"/>
        </w:rPr>
        <w:t>Sent:</w:t>
      </w:r>
      <w:r>
        <w:rPr>
          <w:rFonts w:ascii="Tahoma" w:hAnsi="Tahoma" w:cs="Tahoma"/>
          <w:sz w:val="26"/>
          <w:szCs w:val="26"/>
        </w:rPr>
        <w:t xml:space="preserve"> Wednesday, March 16, 2016 12:45 PM </w:t>
      </w:r>
      <w:r>
        <w:rPr>
          <w:rFonts w:ascii="Tahoma" w:hAnsi="Tahoma" w:cs="Tahoma"/>
          <w:b/>
          <w:bCs/>
          <w:sz w:val="26"/>
          <w:szCs w:val="26"/>
        </w:rPr>
        <w:t>To:</w:t>
      </w:r>
      <w:r>
        <w:rPr>
          <w:rFonts w:ascii="Tahoma" w:hAnsi="Tahoma" w:cs="Tahoma"/>
          <w:sz w:val="26"/>
          <w:szCs w:val="26"/>
        </w:rPr>
        <w:t xml:space="preserve"> </w:t>
      </w:r>
      <w:proofErr w:type="spellStart"/>
      <w:r>
        <w:rPr>
          <w:rFonts w:ascii="Tahoma" w:hAnsi="Tahoma" w:cs="Tahoma"/>
          <w:sz w:val="26"/>
          <w:szCs w:val="26"/>
        </w:rPr>
        <w:t>Coplin</w:t>
      </w:r>
      <w:proofErr w:type="spellEnd"/>
      <w:r>
        <w:rPr>
          <w:rFonts w:ascii="Tahoma" w:hAnsi="Tahoma" w:cs="Tahoma"/>
          <w:sz w:val="26"/>
          <w:szCs w:val="26"/>
        </w:rPr>
        <w:t>, Steven </w:t>
      </w:r>
      <w:r>
        <w:rPr>
          <w:rFonts w:ascii="Tahoma" w:hAnsi="Tahoma" w:cs="Tahoma"/>
          <w:b/>
          <w:bCs/>
          <w:sz w:val="26"/>
          <w:szCs w:val="26"/>
        </w:rPr>
        <w:t>Cc:</w:t>
      </w:r>
      <w:r>
        <w:rPr>
          <w:rFonts w:ascii="Tahoma" w:hAnsi="Tahoma" w:cs="Tahoma"/>
          <w:sz w:val="26"/>
          <w:szCs w:val="26"/>
        </w:rPr>
        <w:t xml:space="preserve"> Stephanie Hedin </w:t>
      </w:r>
      <w:r>
        <w:rPr>
          <w:rFonts w:ascii="Tahoma" w:hAnsi="Tahoma" w:cs="Tahoma"/>
          <w:b/>
          <w:bCs/>
          <w:sz w:val="26"/>
          <w:szCs w:val="26"/>
        </w:rPr>
        <w:t>Subject:</w:t>
      </w:r>
      <w:r>
        <w:rPr>
          <w:rFonts w:ascii="Tahoma" w:hAnsi="Tahoma" w:cs="Tahoma"/>
          <w:sz w:val="26"/>
          <w:szCs w:val="26"/>
        </w:rPr>
        <w:t xml:space="preserve"> OSAA Participation</w:t>
      </w:r>
    </w:p>
    <w:p w:rsidR="00655754" w:rsidRDefault="00655754" w:rsidP="0065575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655754" w:rsidRDefault="00655754" w:rsidP="0065575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Steven, </w:t>
      </w:r>
    </w:p>
    <w:p w:rsidR="00655754" w:rsidRDefault="00655754" w:rsidP="0065575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655754" w:rsidRDefault="00655754" w:rsidP="0065575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Good afternoon.  You can forward this email to the AD and that should clear Jordan for participation.  Jordan is cleared to transfer from BWA.  Spring semester grades are attached below.  Per OSAA requirements he looks like he is cleared for participation in athletics with passing 6/6 classes on our last term with him in 14</w:t>
      </w:r>
      <w:proofErr w:type="gramStart"/>
      <w:r>
        <w:rPr>
          <w:rFonts w:ascii="Times New Roman" w:hAnsi="Times New Roman" w:cs="Times New Roman"/>
          <w:sz w:val="32"/>
          <w:szCs w:val="32"/>
        </w:rPr>
        <w:t>/15 spring</w:t>
      </w:r>
      <w:proofErr w:type="gramEnd"/>
      <w:r>
        <w:rPr>
          <w:rFonts w:ascii="Times New Roman" w:hAnsi="Times New Roman" w:cs="Times New Roman"/>
          <w:sz w:val="32"/>
          <w:szCs w:val="32"/>
        </w:rPr>
        <w:t xml:space="preserve"> semester.  Thank you </w:t>
      </w:r>
    </w:p>
    <w:p w:rsidR="00655754" w:rsidRDefault="00655754" w:rsidP="0065575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655754" w:rsidRDefault="00655754" w:rsidP="00655754">
      <w:pPr>
        <w:widowControl w:val="0"/>
        <w:autoSpaceDE w:val="0"/>
        <w:autoSpaceDN w:val="0"/>
        <w:adjustRightInd w:val="0"/>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5689600" cy="26543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9600" cy="2654300"/>
                    </a:xfrm>
                    <a:prstGeom prst="rect">
                      <a:avLst/>
                    </a:prstGeom>
                    <a:noFill/>
                    <a:ln>
                      <a:noFill/>
                    </a:ln>
                  </pic:spPr>
                </pic:pic>
              </a:graphicData>
            </a:graphic>
          </wp:inline>
        </w:drawing>
      </w:r>
    </w:p>
    <w:p w:rsidR="00655754" w:rsidRDefault="00655754" w:rsidP="00655754">
      <w:pPr>
        <w:widowControl w:val="0"/>
        <w:autoSpaceDE w:val="0"/>
        <w:autoSpaceDN w:val="0"/>
        <w:adjustRightInd w:val="0"/>
        <w:rPr>
          <w:rFonts w:ascii="Times New Roman" w:hAnsi="Times New Roman" w:cs="Times New Roman"/>
          <w:sz w:val="32"/>
          <w:szCs w:val="32"/>
        </w:rPr>
      </w:pPr>
      <w:r>
        <w:rPr>
          <w:rFonts w:ascii="Times New Roman" w:hAnsi="Times New Roman" w:cs="Times New Roman"/>
          <w:sz w:val="32"/>
          <w:szCs w:val="32"/>
        </w:rPr>
        <w:t> </w:t>
      </w:r>
    </w:p>
    <w:p w:rsidR="00655754" w:rsidRDefault="00655754" w:rsidP="00655754">
      <w:pPr>
        <w:widowControl w:val="0"/>
        <w:autoSpaceDE w:val="0"/>
        <w:autoSpaceDN w:val="0"/>
        <w:adjustRightInd w:val="0"/>
        <w:rPr>
          <w:rFonts w:ascii="Times New Roman" w:hAnsi="Times New Roman" w:cs="Times New Roman"/>
          <w:i/>
          <w:iCs/>
          <w:sz w:val="32"/>
          <w:szCs w:val="32"/>
        </w:rPr>
      </w:pPr>
      <w:r>
        <w:rPr>
          <w:rFonts w:ascii="Times New Roman" w:hAnsi="Times New Roman" w:cs="Times New Roman"/>
          <w:i/>
          <w:iCs/>
          <w:sz w:val="32"/>
          <w:szCs w:val="32"/>
        </w:rPr>
        <w:t>All the best, </w:t>
      </w:r>
    </w:p>
    <w:p w:rsidR="00655754" w:rsidRDefault="00655754" w:rsidP="00655754">
      <w:pPr>
        <w:widowControl w:val="0"/>
        <w:autoSpaceDE w:val="0"/>
        <w:autoSpaceDN w:val="0"/>
        <w:adjustRightInd w:val="0"/>
        <w:rPr>
          <w:rFonts w:ascii="Times New Roman" w:hAnsi="Times New Roman" w:cs="Times New Roman"/>
          <w:i/>
          <w:iCs/>
          <w:sz w:val="32"/>
          <w:szCs w:val="32"/>
        </w:rPr>
      </w:pPr>
      <w:r>
        <w:rPr>
          <w:rFonts w:ascii="Times New Roman" w:hAnsi="Times New Roman" w:cs="Times New Roman"/>
          <w:i/>
          <w:iCs/>
          <w:sz w:val="32"/>
          <w:szCs w:val="32"/>
        </w:rPr>
        <w:t> </w:t>
      </w:r>
    </w:p>
    <w:p w:rsidR="00655754" w:rsidRDefault="00655754" w:rsidP="00655754">
      <w:pPr>
        <w:widowControl w:val="0"/>
        <w:autoSpaceDE w:val="0"/>
        <w:autoSpaceDN w:val="0"/>
        <w:adjustRightInd w:val="0"/>
        <w:rPr>
          <w:rFonts w:ascii="Times New Roman" w:hAnsi="Times New Roman" w:cs="Times New Roman"/>
          <w:i/>
          <w:iCs/>
          <w:sz w:val="32"/>
          <w:szCs w:val="32"/>
        </w:rPr>
      </w:pPr>
      <w:r>
        <w:rPr>
          <w:rFonts w:ascii="Times New Roman" w:hAnsi="Times New Roman" w:cs="Times New Roman"/>
          <w:i/>
          <w:iCs/>
          <w:sz w:val="32"/>
          <w:szCs w:val="32"/>
        </w:rPr>
        <w:t xml:space="preserve">Dr. Daniel </w:t>
      </w:r>
      <w:proofErr w:type="spellStart"/>
      <w:r>
        <w:rPr>
          <w:rFonts w:ascii="Times New Roman" w:hAnsi="Times New Roman" w:cs="Times New Roman"/>
          <w:i/>
          <w:iCs/>
          <w:sz w:val="32"/>
          <w:szCs w:val="32"/>
        </w:rPr>
        <w:t>Huld</w:t>
      </w:r>
      <w:proofErr w:type="spellEnd"/>
      <w:r>
        <w:rPr>
          <w:rFonts w:ascii="Times New Roman" w:hAnsi="Times New Roman" w:cs="Times New Roman"/>
          <w:i/>
          <w:iCs/>
          <w:sz w:val="32"/>
          <w:szCs w:val="32"/>
        </w:rPr>
        <w:t>, Ed. D.</w:t>
      </w:r>
    </w:p>
    <w:p w:rsidR="00655754" w:rsidRDefault="00655754" w:rsidP="00655754">
      <w:pPr>
        <w:widowControl w:val="0"/>
        <w:autoSpaceDE w:val="0"/>
        <w:autoSpaceDN w:val="0"/>
        <w:adjustRightInd w:val="0"/>
        <w:rPr>
          <w:rFonts w:ascii="Times New Roman" w:hAnsi="Times New Roman" w:cs="Times New Roman"/>
          <w:i/>
          <w:iCs/>
          <w:sz w:val="32"/>
          <w:szCs w:val="32"/>
        </w:rPr>
      </w:pPr>
      <w:r>
        <w:rPr>
          <w:rFonts w:ascii="Times New Roman" w:hAnsi="Times New Roman" w:cs="Times New Roman"/>
          <w:i/>
          <w:iCs/>
          <w:sz w:val="32"/>
          <w:szCs w:val="32"/>
        </w:rPr>
        <w:t>Director</w:t>
      </w:r>
    </w:p>
    <w:p w:rsidR="00655754" w:rsidRDefault="00655754" w:rsidP="00655754">
      <w:pPr>
        <w:widowControl w:val="0"/>
        <w:autoSpaceDE w:val="0"/>
        <w:autoSpaceDN w:val="0"/>
        <w:adjustRightInd w:val="0"/>
        <w:rPr>
          <w:rFonts w:ascii="Times New Roman" w:hAnsi="Times New Roman" w:cs="Times New Roman"/>
          <w:i/>
          <w:iCs/>
          <w:sz w:val="32"/>
          <w:szCs w:val="32"/>
        </w:rPr>
      </w:pPr>
      <w:hyperlink r:id="rId7" w:history="1">
        <w:r>
          <w:rPr>
            <w:rFonts w:ascii="Times New Roman" w:hAnsi="Times New Roman" w:cs="Times New Roman"/>
            <w:i/>
            <w:iCs/>
            <w:color w:val="118002"/>
            <w:sz w:val="32"/>
            <w:szCs w:val="32"/>
            <w:u w:val="single" w:color="118002"/>
          </w:rPr>
          <w:t>Baker Charter Schools</w:t>
        </w:r>
      </w:hyperlink>
    </w:p>
    <w:p w:rsidR="00655754" w:rsidRDefault="00655754" w:rsidP="00655754">
      <w:pPr>
        <w:widowControl w:val="0"/>
        <w:autoSpaceDE w:val="0"/>
        <w:autoSpaceDN w:val="0"/>
        <w:adjustRightInd w:val="0"/>
        <w:rPr>
          <w:rFonts w:ascii="Times New Roman" w:hAnsi="Times New Roman" w:cs="Times New Roman"/>
          <w:i/>
          <w:iCs/>
          <w:sz w:val="32"/>
          <w:szCs w:val="32"/>
        </w:rPr>
      </w:pPr>
      <w:r>
        <w:rPr>
          <w:rFonts w:ascii="Times New Roman" w:hAnsi="Times New Roman" w:cs="Times New Roman"/>
          <w:i/>
          <w:iCs/>
          <w:sz w:val="32"/>
          <w:szCs w:val="32"/>
        </w:rPr>
        <w:t xml:space="preserve">503-929-3393 </w:t>
      </w:r>
      <w:proofErr w:type="gramStart"/>
      <w:r>
        <w:rPr>
          <w:rFonts w:ascii="Times New Roman" w:hAnsi="Times New Roman" w:cs="Times New Roman"/>
          <w:i/>
          <w:iCs/>
          <w:sz w:val="32"/>
          <w:szCs w:val="32"/>
        </w:rPr>
        <w:t>cell</w:t>
      </w:r>
      <w:proofErr w:type="gramEnd"/>
      <w:r>
        <w:rPr>
          <w:rFonts w:ascii="Times New Roman" w:hAnsi="Times New Roman" w:cs="Times New Roman"/>
          <w:i/>
          <w:iCs/>
          <w:sz w:val="32"/>
          <w:szCs w:val="32"/>
        </w:rPr>
        <w:t> </w:t>
      </w:r>
    </w:p>
    <w:p w:rsidR="00655754" w:rsidRDefault="00655754" w:rsidP="00655754">
      <w:pPr>
        <w:widowControl w:val="0"/>
        <w:autoSpaceDE w:val="0"/>
        <w:autoSpaceDN w:val="0"/>
        <w:adjustRightInd w:val="0"/>
        <w:rPr>
          <w:rFonts w:ascii="Times New Roman" w:hAnsi="Times New Roman" w:cs="Times New Roman"/>
          <w:i/>
          <w:iCs/>
          <w:sz w:val="32"/>
          <w:szCs w:val="32"/>
        </w:rPr>
      </w:pPr>
      <w:proofErr w:type="gramStart"/>
      <w:r>
        <w:rPr>
          <w:rFonts w:ascii="Times New Roman" w:hAnsi="Times New Roman" w:cs="Times New Roman"/>
          <w:i/>
          <w:iCs/>
          <w:sz w:val="32"/>
          <w:szCs w:val="32"/>
        </w:rPr>
        <w:t>503-200-1403 fax</w:t>
      </w:r>
      <w:proofErr w:type="gramEnd"/>
    </w:p>
    <w:p w:rsidR="00655754" w:rsidRDefault="00655754" w:rsidP="00655754">
      <w:pPr>
        <w:widowControl w:val="0"/>
        <w:autoSpaceDE w:val="0"/>
        <w:autoSpaceDN w:val="0"/>
        <w:adjustRightInd w:val="0"/>
        <w:rPr>
          <w:rFonts w:ascii="Times New Roman" w:hAnsi="Times New Roman" w:cs="Times New Roman"/>
          <w:i/>
          <w:iCs/>
          <w:sz w:val="32"/>
          <w:szCs w:val="32"/>
        </w:rPr>
      </w:pPr>
      <w:hyperlink r:id="rId8" w:history="1">
        <w:r>
          <w:rPr>
            <w:rFonts w:ascii="Times New Roman" w:hAnsi="Times New Roman" w:cs="Times New Roman"/>
            <w:i/>
            <w:iCs/>
            <w:color w:val="0F80FF"/>
            <w:sz w:val="32"/>
            <w:szCs w:val="32"/>
            <w:u w:val="single" w:color="0F80FF"/>
          </w:rPr>
          <w:t>Meeting Room Link </w:t>
        </w:r>
      </w:hyperlink>
    </w:p>
    <w:p w:rsidR="00655754" w:rsidRDefault="00655754" w:rsidP="00655754">
      <w:pPr>
        <w:widowControl w:val="0"/>
        <w:autoSpaceDE w:val="0"/>
        <w:autoSpaceDN w:val="0"/>
        <w:adjustRightInd w:val="0"/>
        <w:rPr>
          <w:rFonts w:ascii="Times New Roman" w:hAnsi="Times New Roman" w:cs="Times New Roman"/>
          <w:i/>
          <w:iCs/>
          <w:sz w:val="32"/>
          <w:szCs w:val="32"/>
        </w:rPr>
      </w:pPr>
      <w:hyperlink r:id="rId9" w:history="1">
        <w:r>
          <w:rPr>
            <w:rFonts w:ascii="Times New Roman" w:hAnsi="Times New Roman" w:cs="Times New Roman"/>
            <w:i/>
            <w:iCs/>
            <w:color w:val="0F80FF"/>
            <w:sz w:val="32"/>
            <w:szCs w:val="32"/>
            <w:u w:val="single" w:color="0F80FF"/>
          </w:rPr>
          <w:t>Schedule a Meeting Link</w:t>
        </w:r>
      </w:hyperlink>
    </w:p>
    <w:p w:rsidR="005415DB" w:rsidRDefault="00655754" w:rsidP="00655754">
      <w:r>
        <w:rPr>
          <w:rFonts w:ascii="Times New Roman" w:hAnsi="Times New Roman" w:cs="Times New Roman"/>
          <w:sz w:val="32"/>
          <w:szCs w:val="32"/>
        </w:rPr>
        <w:t> </w:t>
      </w:r>
      <w:bookmarkStart w:id="0" w:name="_GoBack"/>
      <w:bookmarkEnd w:id="0"/>
    </w:p>
    <w:sectPr w:rsidR="005415DB" w:rsidSect="005415D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54"/>
    <w:rsid w:val="005415DB"/>
    <w:rsid w:val="0065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E328F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7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57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7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57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huld@bakercharters.org" TargetMode="External"/><Relationship Id="rId6" Type="http://schemas.openxmlformats.org/officeDocument/2006/relationships/image" Target="media/image1.png"/><Relationship Id="rId7" Type="http://schemas.openxmlformats.org/officeDocument/2006/relationships/hyperlink" Target="http://www.bakercharters.org/" TargetMode="External"/><Relationship Id="rId8" Type="http://schemas.openxmlformats.org/officeDocument/2006/relationships/hyperlink" Target="https://zoom.us/j/140577690" TargetMode="External"/><Relationship Id="rId9" Type="http://schemas.openxmlformats.org/officeDocument/2006/relationships/hyperlink" Target="https://app.acuityscheduling.com/schedule.php?owner=11763874&amp;calendarID=317389"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Macintosh Word</Application>
  <DocSecurity>0</DocSecurity>
  <Lines>6</Lines>
  <Paragraphs>1</Paragraphs>
  <ScaleCrop>false</ScaleCrop>
  <Company>Bend-La Pine Schools</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 User</dc:creator>
  <cp:keywords/>
  <dc:description/>
  <cp:lastModifiedBy>BLS User</cp:lastModifiedBy>
  <cp:revision>1</cp:revision>
  <dcterms:created xsi:type="dcterms:W3CDTF">2016-03-16T20:40:00Z</dcterms:created>
  <dcterms:modified xsi:type="dcterms:W3CDTF">2016-03-16T20:40:00Z</dcterms:modified>
</cp:coreProperties>
</file>