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B9" w:rsidRPr="00AD6DB9" w:rsidRDefault="00AD6DB9" w:rsidP="00AD6DB9">
      <w:pPr>
        <w:tabs>
          <w:tab w:val="center" w:pos="4320"/>
          <w:tab w:val="right" w:pos="8640"/>
        </w:tabs>
        <w:spacing w:after="0" w:line="240" w:lineRule="auto"/>
        <w:jc w:val="center"/>
        <w:rPr>
          <w:rFonts w:ascii="Lucida Calligraphy" w:eastAsia="Times New Roman" w:hAnsi="Lucida Calligraphy" w:cs="Times New Roman"/>
          <w:sz w:val="36"/>
          <w:szCs w:val="36"/>
        </w:rPr>
      </w:pPr>
      <w:r w:rsidRPr="00AD6DB9">
        <w:rPr>
          <w:rFonts w:ascii="Lucida Calligraphy" w:eastAsia="Times New Roman" w:hAnsi="Lucida Calligraphy" w:cs="Times New Roman"/>
          <w:noProof/>
          <w:sz w:val="36"/>
          <w:szCs w:val="36"/>
        </w:rPr>
        <w:drawing>
          <wp:anchor distT="0" distB="0" distL="114300" distR="114300" simplePos="0" relativeHeight="251659264" behindDoc="1" locked="0" layoutInCell="0" allowOverlap="1" wp14:anchorId="0A365A79" wp14:editId="623984F5">
            <wp:simplePos x="0" y="0"/>
            <wp:positionH relativeFrom="margin">
              <wp:align>center</wp:align>
            </wp:positionH>
            <wp:positionV relativeFrom="margin">
              <wp:align>center</wp:align>
            </wp:positionV>
            <wp:extent cx="5485130" cy="2995295"/>
            <wp:effectExtent l="0" t="0" r="1270" b="0"/>
            <wp:wrapNone/>
            <wp:docPr id="1" name="Picture 1" descr="le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letterhead3"/>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5485130" cy="299529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AD6DB9">
            <w:rPr>
              <w:rFonts w:ascii="Lucida Calligraphy" w:eastAsia="Times New Roman" w:hAnsi="Lucida Calligraphy" w:cs="Times New Roman"/>
              <w:sz w:val="36"/>
              <w:szCs w:val="36"/>
            </w:rPr>
            <w:t>Heppner</w:t>
          </w:r>
        </w:smartTag>
        <w:r w:rsidRPr="00AD6DB9">
          <w:rPr>
            <w:rFonts w:ascii="Lucida Calligraphy" w:eastAsia="Times New Roman" w:hAnsi="Lucida Calligraphy" w:cs="Times New Roman"/>
            <w:sz w:val="36"/>
            <w:szCs w:val="36"/>
          </w:rPr>
          <w:t xml:space="preserve"> </w:t>
        </w:r>
        <w:smartTag w:uri="urn:schemas-microsoft-com:office:smarttags" w:element="PlaceType">
          <w:r w:rsidRPr="00AD6DB9">
            <w:rPr>
              <w:rFonts w:ascii="Lucida Calligraphy" w:eastAsia="Times New Roman" w:hAnsi="Lucida Calligraphy" w:cs="Times New Roman"/>
              <w:sz w:val="36"/>
              <w:szCs w:val="36"/>
            </w:rPr>
            <w:t>High School</w:t>
          </w:r>
        </w:smartTag>
      </w:smartTag>
      <w:r w:rsidRPr="00AD6DB9">
        <w:rPr>
          <w:rFonts w:ascii="Lucida Calligraphy" w:eastAsia="Times New Roman" w:hAnsi="Lucida Calligraphy" w:cs="Times New Roman"/>
          <w:sz w:val="36"/>
          <w:szCs w:val="36"/>
        </w:rPr>
        <w:t xml:space="preserve"> 7-12</w:t>
      </w:r>
    </w:p>
    <w:p w:rsidR="00AD6DB9" w:rsidRPr="00AD6DB9" w:rsidRDefault="00AD6DB9" w:rsidP="00AD6DB9">
      <w:pPr>
        <w:tabs>
          <w:tab w:val="center" w:pos="4320"/>
          <w:tab w:val="right" w:pos="8640"/>
        </w:tabs>
        <w:spacing w:after="0" w:line="240" w:lineRule="auto"/>
        <w:jc w:val="center"/>
        <w:rPr>
          <w:rFonts w:ascii="Lucida Calligraphy" w:eastAsia="Times New Roman" w:hAnsi="Lucida Calligraphy" w:cs="Times New Roman"/>
          <w:sz w:val="16"/>
          <w:szCs w:val="16"/>
        </w:rPr>
      </w:pPr>
    </w:p>
    <w:p w:rsidR="00AD6DB9" w:rsidRPr="00AD6DB9" w:rsidRDefault="00AD6DB9" w:rsidP="00AD6DB9">
      <w:pPr>
        <w:tabs>
          <w:tab w:val="center" w:pos="4320"/>
          <w:tab w:val="right" w:pos="8640"/>
        </w:tabs>
        <w:spacing w:after="0" w:line="240" w:lineRule="auto"/>
        <w:rPr>
          <w:rFonts w:ascii="Times New Roman" w:eastAsia="Times New Roman" w:hAnsi="Times New Roman" w:cs="Times New Roman"/>
          <w:sz w:val="20"/>
          <w:szCs w:val="20"/>
        </w:rPr>
      </w:pPr>
      <w:r w:rsidRPr="00AD6DB9">
        <w:rPr>
          <w:rFonts w:ascii="Times New Roman" w:eastAsia="Times New Roman" w:hAnsi="Times New Roman" w:cs="Times New Roman"/>
          <w:sz w:val="20"/>
          <w:szCs w:val="20"/>
        </w:rPr>
        <w:t>Matt Combe                                                710 N.W. Morgan Street                             Greg Grant,</w:t>
      </w:r>
    </w:p>
    <w:p w:rsidR="00AD6DB9" w:rsidRPr="00AD6DB9" w:rsidRDefault="00AD6DB9" w:rsidP="00AD6DB9">
      <w:pPr>
        <w:tabs>
          <w:tab w:val="center" w:pos="4320"/>
          <w:tab w:val="right" w:pos="8640"/>
        </w:tabs>
        <w:spacing w:after="0" w:line="240" w:lineRule="auto"/>
        <w:rPr>
          <w:rFonts w:ascii="Times New Roman" w:eastAsia="Times New Roman" w:hAnsi="Times New Roman" w:cs="Times New Roman"/>
          <w:sz w:val="20"/>
          <w:szCs w:val="20"/>
        </w:rPr>
      </w:pPr>
      <w:r w:rsidRPr="00AD6DB9">
        <w:rPr>
          <w:rFonts w:ascii="Times New Roman" w:eastAsia="Times New Roman" w:hAnsi="Times New Roman" w:cs="Times New Roman"/>
          <w:sz w:val="20"/>
          <w:szCs w:val="20"/>
        </w:rPr>
        <w:t>Principal                                               P.O. Box 67    Heppner, OR  97836                  Athletic Director</w:t>
      </w:r>
      <w:r w:rsidRPr="00AD6DB9">
        <w:rPr>
          <w:rFonts w:ascii="Times New Roman" w:eastAsia="Times New Roman" w:hAnsi="Times New Roman" w:cs="Times New Roman"/>
          <w:sz w:val="20"/>
          <w:szCs w:val="20"/>
        </w:rPr>
        <w:tab/>
        <w:t>/Head Teacher</w:t>
      </w:r>
    </w:p>
    <w:p w:rsidR="00AD6DB9" w:rsidRPr="00AD6DB9" w:rsidRDefault="00AD6DB9" w:rsidP="00AD6DB9">
      <w:pPr>
        <w:tabs>
          <w:tab w:val="center" w:pos="4320"/>
          <w:tab w:val="right" w:pos="8640"/>
        </w:tabs>
        <w:spacing w:after="0" w:line="240" w:lineRule="auto"/>
        <w:rPr>
          <w:rFonts w:ascii="Times New Roman" w:eastAsia="Times New Roman" w:hAnsi="Times New Roman" w:cs="Times New Roman"/>
          <w:sz w:val="20"/>
          <w:szCs w:val="20"/>
        </w:rPr>
      </w:pPr>
      <w:r w:rsidRPr="00AD6DB9">
        <w:rPr>
          <w:rFonts w:ascii="Times New Roman" w:eastAsia="Times New Roman" w:hAnsi="Times New Roman" w:cs="Times New Roman"/>
          <w:sz w:val="20"/>
          <w:szCs w:val="20"/>
        </w:rPr>
        <w:t xml:space="preserve">                                                                        Phone: (541) 676-9138</w:t>
      </w:r>
    </w:p>
    <w:p w:rsidR="00AD6DB9" w:rsidRPr="00AD6DB9" w:rsidRDefault="00AD6DB9" w:rsidP="00AD6DB9">
      <w:pPr>
        <w:tabs>
          <w:tab w:val="center" w:pos="4320"/>
          <w:tab w:val="right" w:pos="8640"/>
        </w:tabs>
        <w:spacing w:after="0" w:line="240" w:lineRule="auto"/>
        <w:rPr>
          <w:rFonts w:ascii="Times New Roman" w:eastAsia="Times New Roman" w:hAnsi="Times New Roman" w:cs="Times New Roman"/>
          <w:sz w:val="20"/>
          <w:szCs w:val="20"/>
        </w:rPr>
      </w:pPr>
      <w:r w:rsidRPr="00AD6DB9">
        <w:rPr>
          <w:rFonts w:ascii="Times New Roman" w:eastAsia="Times New Roman" w:hAnsi="Times New Roman" w:cs="Times New Roman"/>
          <w:sz w:val="20"/>
          <w:szCs w:val="20"/>
        </w:rPr>
        <w:t xml:space="preserve">Darcy Robinson,                                               Fax: (541) 676-5836                                       </w:t>
      </w:r>
    </w:p>
    <w:p w:rsidR="00AD6DB9" w:rsidRPr="00AD6DB9" w:rsidRDefault="00AD6DB9" w:rsidP="00AD6DB9">
      <w:pPr>
        <w:tabs>
          <w:tab w:val="center" w:pos="4320"/>
          <w:tab w:val="right" w:pos="8640"/>
        </w:tabs>
        <w:spacing w:after="0" w:line="240" w:lineRule="auto"/>
        <w:rPr>
          <w:rFonts w:ascii="Times New Roman" w:eastAsia="Times New Roman" w:hAnsi="Times New Roman" w:cs="Times New Roman"/>
          <w:sz w:val="20"/>
          <w:szCs w:val="20"/>
        </w:rPr>
      </w:pPr>
      <w:r w:rsidRPr="00AD6DB9">
        <w:rPr>
          <w:rFonts w:ascii="Times New Roman" w:eastAsia="Times New Roman" w:hAnsi="Times New Roman" w:cs="Times New Roman"/>
          <w:sz w:val="20"/>
          <w:szCs w:val="20"/>
        </w:rPr>
        <w:t xml:space="preserve">Secretary                                                                                                                                             </w:t>
      </w:r>
    </w:p>
    <w:p w:rsidR="00AD6DB9" w:rsidRPr="00AD6DB9" w:rsidRDefault="00AD6DB9" w:rsidP="00AD6DB9"/>
    <w:p w:rsidR="00AD6DB9" w:rsidRPr="00AD6DB9" w:rsidRDefault="00AD6DB9" w:rsidP="00AD6DB9">
      <w:r>
        <w:t>January 27</w:t>
      </w:r>
      <w:r w:rsidRPr="00AD6DB9">
        <w:t>, 2016</w:t>
      </w:r>
    </w:p>
    <w:p w:rsidR="00AD6DB9" w:rsidRPr="00AD6DB9" w:rsidRDefault="00AD6DB9" w:rsidP="00AD6DB9"/>
    <w:p w:rsidR="00AD6DB9" w:rsidRPr="00AD6DB9" w:rsidRDefault="00AD6DB9" w:rsidP="00AD6DB9">
      <w:pPr>
        <w:spacing w:after="0"/>
      </w:pPr>
      <w:r w:rsidRPr="00AD6DB9">
        <w:t>Columbia Basin Conference Committee</w:t>
      </w:r>
    </w:p>
    <w:p w:rsidR="00AD6DB9" w:rsidRPr="00AD6DB9" w:rsidRDefault="00AD6DB9" w:rsidP="00AD6DB9">
      <w:pPr>
        <w:spacing w:after="0"/>
      </w:pPr>
    </w:p>
    <w:p w:rsidR="00AD6DB9" w:rsidRPr="00AD6DB9" w:rsidRDefault="00AD6DB9" w:rsidP="00AD6DB9">
      <w:pPr>
        <w:spacing w:after="0"/>
      </w:pPr>
      <w:r w:rsidRPr="00AD6DB9">
        <w:t xml:space="preserve">Dear Committee,   I am writing in regard to the hardship application for </w:t>
      </w:r>
      <w:r>
        <w:t xml:space="preserve">Dakota </w:t>
      </w:r>
      <w:proofErr w:type="spellStart"/>
      <w:r>
        <w:t>Durfey</w:t>
      </w:r>
      <w:proofErr w:type="spellEnd"/>
      <w:r w:rsidRPr="00AD6DB9">
        <w:t xml:space="preserve">.   </w:t>
      </w:r>
      <w:r>
        <w:t>Dakota</w:t>
      </w:r>
      <w:r w:rsidRPr="00AD6DB9">
        <w:t xml:space="preserve"> has moved from another school in our county district to Heppner.    She was a student at Riverside High School where she did well academically.    </w:t>
      </w:r>
    </w:p>
    <w:p w:rsidR="00AD6DB9" w:rsidRPr="00AD6DB9" w:rsidRDefault="00AD6DB9" w:rsidP="00AD6DB9">
      <w:pPr>
        <w:spacing w:after="0"/>
      </w:pPr>
    </w:p>
    <w:p w:rsidR="00AD6DB9" w:rsidRPr="00AD6DB9" w:rsidRDefault="00AD6DB9" w:rsidP="00AD6DB9">
      <w:pPr>
        <w:spacing w:after="0"/>
      </w:pPr>
      <w:r w:rsidRPr="00AD6DB9">
        <w:t xml:space="preserve">Recently </w:t>
      </w:r>
      <w:r>
        <w:t>Dakota</w:t>
      </w:r>
      <w:r w:rsidRPr="00AD6DB9">
        <w:t xml:space="preserve"> and her family made the decision to enroll in Heppner schools.   </w:t>
      </w:r>
      <w:r>
        <w:t xml:space="preserve">Dakota </w:t>
      </w:r>
      <w:bookmarkStart w:id="0" w:name="_GoBack"/>
      <w:bookmarkEnd w:id="0"/>
      <w:r w:rsidRPr="00AD6DB9">
        <w:t xml:space="preserve">has experienced harassment and bullying behavior while in Riverside High School.   She has detailed this in her letter.   The situation has caused her to travel thirty five miles one way to access a more positive environment.   </w:t>
      </w:r>
    </w:p>
    <w:p w:rsidR="00AD6DB9" w:rsidRPr="00AD6DB9" w:rsidRDefault="00AD6DB9" w:rsidP="00AD6DB9">
      <w:pPr>
        <w:spacing w:after="0"/>
      </w:pPr>
    </w:p>
    <w:p w:rsidR="00AD6DB9" w:rsidRPr="00AD6DB9" w:rsidRDefault="00AD6DB9" w:rsidP="00AD6DB9">
      <w:pPr>
        <w:spacing w:after="0"/>
      </w:pPr>
      <w:r w:rsidRPr="00AD6DB9">
        <w:t>I believe Kassidy is deserving of a hardship to participate in athletics at Heppner High School.</w:t>
      </w:r>
    </w:p>
    <w:p w:rsidR="00AD6DB9" w:rsidRPr="00AD6DB9" w:rsidRDefault="00AD6DB9" w:rsidP="00AD6DB9">
      <w:pPr>
        <w:spacing w:after="0"/>
      </w:pPr>
    </w:p>
    <w:p w:rsidR="00AD6DB9" w:rsidRPr="00AD6DB9" w:rsidRDefault="00AD6DB9" w:rsidP="00AD6DB9">
      <w:pPr>
        <w:spacing w:after="0"/>
      </w:pPr>
      <w:r w:rsidRPr="00AD6DB9">
        <w:t>Respectfully,</w:t>
      </w:r>
    </w:p>
    <w:p w:rsidR="00AD6DB9" w:rsidRPr="00AD6DB9" w:rsidRDefault="00AD6DB9" w:rsidP="00AD6DB9">
      <w:pPr>
        <w:spacing w:after="0"/>
      </w:pPr>
    </w:p>
    <w:p w:rsidR="00AD6DB9" w:rsidRPr="00AD6DB9" w:rsidRDefault="00AD6DB9" w:rsidP="00AD6DB9">
      <w:pPr>
        <w:spacing w:after="0"/>
      </w:pPr>
    </w:p>
    <w:p w:rsidR="00AD6DB9" w:rsidRPr="00AD6DB9" w:rsidRDefault="00AD6DB9" w:rsidP="00AD6DB9">
      <w:pPr>
        <w:spacing w:after="0"/>
      </w:pPr>
      <w:r w:rsidRPr="00AD6DB9">
        <w:t>Greg Grant</w:t>
      </w:r>
    </w:p>
    <w:p w:rsidR="00AD6DB9" w:rsidRPr="00AD6DB9" w:rsidRDefault="00AD6DB9" w:rsidP="00AD6DB9">
      <w:pPr>
        <w:spacing w:after="0"/>
      </w:pPr>
      <w:r w:rsidRPr="00AD6DB9">
        <w:t>Heppner High School</w:t>
      </w:r>
    </w:p>
    <w:p w:rsidR="00AD6DB9" w:rsidRPr="00AD6DB9" w:rsidRDefault="00AD6DB9" w:rsidP="00AD6DB9">
      <w:pPr>
        <w:spacing w:after="0"/>
      </w:pPr>
    </w:p>
    <w:p w:rsidR="0010779F" w:rsidRDefault="0010779F"/>
    <w:sectPr w:rsidR="00107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B9"/>
    <w:rsid w:val="0010779F"/>
    <w:rsid w:val="00AD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FDD5EF6-61EA-4169-86FB-CCFE0E23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Morrowy County Schools</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Greg</dc:creator>
  <cp:keywords/>
  <dc:description/>
  <cp:lastModifiedBy>Grant, Greg</cp:lastModifiedBy>
  <cp:revision>1</cp:revision>
  <dcterms:created xsi:type="dcterms:W3CDTF">2016-01-27T20:19:00Z</dcterms:created>
  <dcterms:modified xsi:type="dcterms:W3CDTF">2016-01-27T20:20:00Z</dcterms:modified>
</cp:coreProperties>
</file>