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I'm writing this letter in hopes for approval of my daughter </w:t>
      </w:r>
      <w:proofErr w:type="spellStart"/>
      <w:r>
        <w:rPr>
          <w:rFonts w:eastAsia="Times New Roman"/>
          <w:color w:val="000000"/>
        </w:rPr>
        <w:t>Misti's</w:t>
      </w:r>
      <w:proofErr w:type="spellEnd"/>
      <w:r>
        <w:rPr>
          <w:rFonts w:eastAsia="Times New Roman"/>
          <w:color w:val="000000"/>
        </w:rPr>
        <w:t xml:space="preserve"> hardship appeal for athletic ability. She has struggled academically since the fifth grade, she has been failing most of all her classes since the seventh grade, we have applied for help for Misty twice before, the third time this past year in the ninth grade was our first success.</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 </w:t>
      </w:r>
      <w:proofErr w:type="spellStart"/>
      <w:r>
        <w:rPr>
          <w:rFonts w:eastAsia="Times New Roman"/>
          <w:color w:val="000000"/>
        </w:rPr>
        <w:t>Misti</w:t>
      </w:r>
      <w:proofErr w:type="spellEnd"/>
      <w:r>
        <w:rPr>
          <w:rFonts w:eastAsia="Times New Roman"/>
          <w:color w:val="000000"/>
        </w:rPr>
        <w:t xml:space="preserve"> had long since been having learning problems. On December 16, 2014 we attended first meeting to discuss eligibility, for evaluation.  We were then given a new date of January 26, 2015, to see if attendance has improved, and to compare if grades then would also. Ending 2</w:t>
      </w:r>
      <w:r>
        <w:rPr>
          <w:rFonts w:eastAsia="Times New Roman"/>
          <w:color w:val="000000"/>
          <w:vertAlign w:val="superscript"/>
        </w:rPr>
        <w:t>nd</w:t>
      </w:r>
      <w:r>
        <w:rPr>
          <w:rFonts w:eastAsia="Times New Roman"/>
          <w:color w:val="000000"/>
        </w:rPr>
        <w:t xml:space="preserve"> quarter, first semester. The absences were 0, and no change in grades. A parent consent form was then signed to begin her evaluation, she was also given an online math program to her own level of math abilities to obtain credit towards graduating. Her 504 stated also that her not understanding and being able to complete her assignments were a probable cause for absences. </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A meeting was attended with a 504 plan June 6 with an initiation June 9, 2015. She passed her math receiving 1/2 credit and 1 PE credit. She did fail the rest of her courses for that period. </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We were not aware that sports eligibility was carried forward from the previous year and did not begin new at the beginning of the school year. I feel that if her evaluation had not spanned six months from December to June, most of entire freshman year, starting sooner she may have had chance to pass all of her courses. Then only being slightly short she could have attended a school with makeup courses over the summer, called the Wooly center, if we had known about being carried forward.</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She is with help of 504 plan implemented with major support from Special Education teacher Bill Story, and she is currently passing, and will be attending the Wooly Center each summer, here after to earn credits, to graduate on time. </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When learning this year just prior to basketball season, of her ineligibility for entire year, she was devastated and shocked thinking she finally had succeeded and would play, her spirit broken as she tried her very best in all aspects to be successful.</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 </w:t>
      </w:r>
      <w:proofErr w:type="spellStart"/>
      <w:r>
        <w:rPr>
          <w:rFonts w:eastAsia="Times New Roman"/>
          <w:color w:val="000000"/>
        </w:rPr>
        <w:t>Misti</w:t>
      </w:r>
      <w:proofErr w:type="spellEnd"/>
      <w:r>
        <w:rPr>
          <w:rFonts w:eastAsia="Times New Roman"/>
          <w:color w:val="000000"/>
        </w:rPr>
        <w:t xml:space="preserve"> truly is a child needing a strong goal, with a sense of being able to achieve it. She has never felt that way, and has always been embarrassed and sad and thinking she is a horrible student and feels she is a disappointment to all. </w:t>
      </w:r>
    </w:p>
    <w:p w:rsidR="003F44A2" w:rsidRDefault="003F44A2" w:rsidP="003F44A2">
      <w:pPr>
        <w:widowControl w:val="0"/>
        <w:shd w:val="clear" w:color="auto" w:fill="FFFFFF"/>
        <w:autoSpaceDE w:val="0"/>
        <w:autoSpaceDN w:val="0"/>
        <w:adjustRightInd w:val="0"/>
        <w:ind w:firstLine="720"/>
        <w:rPr>
          <w:rFonts w:ascii="Helvetica" w:eastAsia="Times New Roman" w:hAnsi="Helvetica" w:cs="Helvetica"/>
          <w:color w:val="000000"/>
        </w:rPr>
      </w:pPr>
      <w:r>
        <w:rPr>
          <w:rFonts w:eastAsia="Times New Roman"/>
          <w:color w:val="000000"/>
        </w:rPr>
        <w:t xml:space="preserve">This last year we have also endured the total loss of our family home to fire, she lost all of her belongings and was living elsewhere with other family, </w:t>
      </w:r>
      <w:proofErr w:type="gramStart"/>
      <w:r>
        <w:rPr>
          <w:rFonts w:eastAsia="Times New Roman"/>
          <w:color w:val="000000"/>
        </w:rPr>
        <w:t>this</w:t>
      </w:r>
      <w:proofErr w:type="gramEnd"/>
      <w:r>
        <w:rPr>
          <w:rFonts w:eastAsia="Times New Roman"/>
          <w:color w:val="000000"/>
        </w:rPr>
        <w:t xml:space="preserve"> was on March 22, 2015. At the end of last month we were able to start to move back in, then halted with new date set for November 20</w:t>
      </w:r>
      <w:r>
        <w:rPr>
          <w:rFonts w:eastAsia="Times New Roman"/>
          <w:color w:val="000000"/>
          <w:vertAlign w:val="superscript"/>
        </w:rPr>
        <w:t>th</w:t>
      </w:r>
      <w:r>
        <w:rPr>
          <w:rFonts w:eastAsia="Times New Roman"/>
          <w:color w:val="000000"/>
        </w:rPr>
        <w:t>.</w:t>
      </w:r>
    </w:p>
    <w:p w:rsidR="003F44A2" w:rsidRDefault="003F44A2" w:rsidP="003F44A2">
      <w:pPr>
        <w:widowControl w:val="0"/>
        <w:shd w:val="clear" w:color="auto" w:fill="FFFFFF"/>
        <w:autoSpaceDE w:val="0"/>
        <w:autoSpaceDN w:val="0"/>
        <w:adjustRightInd w:val="0"/>
        <w:rPr>
          <w:rFonts w:ascii="Helvetica" w:eastAsia="Times New Roman" w:hAnsi="Helvetica" w:cs="Helvetica"/>
          <w:color w:val="000000"/>
        </w:rPr>
      </w:pPr>
      <w:r>
        <w:rPr>
          <w:rFonts w:eastAsia="Times New Roman"/>
          <w:color w:val="000000"/>
        </w:rPr>
        <w:t xml:space="preserve"> Please consider is helping us to make her a success in all aspects of life now and in the future s</w:t>
      </w:r>
    </w:p>
    <w:p w:rsidR="003F44A2" w:rsidRDefault="003F44A2" w:rsidP="003F44A2">
      <w:pPr>
        <w:widowControl w:val="0"/>
        <w:shd w:val="clear" w:color="auto" w:fill="FFFFFF"/>
        <w:autoSpaceDE w:val="0"/>
        <w:autoSpaceDN w:val="0"/>
        <w:adjustRightInd w:val="0"/>
        <w:rPr>
          <w:rFonts w:eastAsia="Times New Roman"/>
          <w:color w:val="000000"/>
        </w:rPr>
      </w:pPr>
      <w:r>
        <w:rPr>
          <w:rFonts w:eastAsia="Times New Roman"/>
          <w:color w:val="000000"/>
        </w:rPr>
        <w:t xml:space="preserve">              </w:t>
      </w:r>
    </w:p>
    <w:p w:rsidR="003F44A2" w:rsidRDefault="003F44A2" w:rsidP="003F44A2">
      <w:pPr>
        <w:widowControl w:val="0"/>
        <w:shd w:val="clear" w:color="auto" w:fill="FFFFFF"/>
        <w:autoSpaceDE w:val="0"/>
        <w:autoSpaceDN w:val="0"/>
        <w:adjustRightInd w:val="0"/>
        <w:rPr>
          <w:rFonts w:eastAsia="Times New Roman"/>
          <w:color w:val="000000"/>
        </w:rPr>
      </w:pPr>
    </w:p>
    <w:p w:rsidR="003F44A2" w:rsidRDefault="003F44A2" w:rsidP="003F44A2">
      <w:pPr>
        <w:widowControl w:val="0"/>
        <w:shd w:val="clear" w:color="auto" w:fill="FFFFFF"/>
        <w:autoSpaceDE w:val="0"/>
        <w:autoSpaceDN w:val="0"/>
        <w:adjustRightInd w:val="0"/>
        <w:rPr>
          <w:rFonts w:eastAsia="Times New Roman"/>
          <w:color w:val="000000"/>
        </w:rPr>
      </w:pPr>
    </w:p>
    <w:p w:rsidR="003F44A2" w:rsidRDefault="003F44A2" w:rsidP="003F44A2">
      <w:pPr>
        <w:widowControl w:val="0"/>
        <w:shd w:val="clear" w:color="auto" w:fill="FFFFFF"/>
        <w:autoSpaceDE w:val="0"/>
        <w:autoSpaceDN w:val="0"/>
        <w:adjustRightInd w:val="0"/>
        <w:rPr>
          <w:rFonts w:eastAsia="Times New Roman"/>
          <w:color w:val="000000"/>
        </w:rPr>
      </w:pPr>
    </w:p>
    <w:p w:rsidR="003F44A2" w:rsidRDefault="003F44A2" w:rsidP="003F44A2">
      <w:pPr>
        <w:widowControl w:val="0"/>
        <w:shd w:val="clear" w:color="auto" w:fill="FFFFFF"/>
        <w:autoSpaceDE w:val="0"/>
        <w:autoSpaceDN w:val="0"/>
        <w:adjustRightInd w:val="0"/>
        <w:rPr>
          <w:rFonts w:ascii="Helvetica" w:eastAsia="Times New Roman" w:hAnsi="Helvetica" w:cs="Helvetica"/>
          <w:color w:val="000000"/>
        </w:rPr>
      </w:pPr>
      <w:bookmarkStart w:id="0" w:name="_GoBack"/>
      <w:bookmarkEnd w:id="0"/>
      <w:r>
        <w:rPr>
          <w:rFonts w:eastAsia="Times New Roman"/>
          <w:color w:val="000000"/>
        </w:rPr>
        <w:t>Sincerely Michelle Wafer</w:t>
      </w:r>
    </w:p>
    <w:p w:rsidR="00B75557" w:rsidRDefault="00B75557"/>
    <w:sectPr w:rsidR="00B75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5B"/>
    <w:rsid w:val="003F44A2"/>
    <w:rsid w:val="00A92B5B"/>
    <w:rsid w:val="00B7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43618-0FA1-4765-8F5C-A1A07D2D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4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2</cp:revision>
  <dcterms:created xsi:type="dcterms:W3CDTF">2015-11-16T22:02:00Z</dcterms:created>
  <dcterms:modified xsi:type="dcterms:W3CDTF">2015-11-16T22:02:00Z</dcterms:modified>
</cp:coreProperties>
</file>