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77D" w:rsidRPr="0069177D" w:rsidRDefault="0069177D" w:rsidP="0069177D">
      <w:pPr>
        <w:shd w:val="clear" w:color="auto" w:fill="FFFFFF"/>
        <w:rPr>
          <w:rFonts w:ascii="Tahoma" w:eastAsia="Times New Roman" w:hAnsi="Tahoma" w:cs="Tahoma"/>
          <w:color w:val="212121"/>
          <w:sz w:val="23"/>
          <w:szCs w:val="23"/>
        </w:rPr>
      </w:pPr>
      <w:r w:rsidRPr="0069177D">
        <w:rPr>
          <w:rFonts w:ascii="Calibri" w:eastAsia="Times New Roman" w:hAnsi="Calibri" w:cs="Times New Roman"/>
          <w:color w:val="212121"/>
        </w:rPr>
        <w:t>To whom it may concern,</w:t>
      </w:r>
    </w:p>
    <w:p w:rsidR="0069177D" w:rsidRPr="0069177D" w:rsidRDefault="0069177D" w:rsidP="0069177D">
      <w:pPr>
        <w:shd w:val="clear" w:color="auto" w:fill="FFFFFF"/>
        <w:rPr>
          <w:rFonts w:ascii="Tahoma" w:eastAsia="Times New Roman" w:hAnsi="Tahoma" w:cs="Tahoma"/>
          <w:color w:val="212121"/>
          <w:sz w:val="23"/>
          <w:szCs w:val="23"/>
        </w:rPr>
      </w:pPr>
      <w:r w:rsidRPr="0069177D">
        <w:rPr>
          <w:rFonts w:ascii="Calibri" w:eastAsia="Times New Roman" w:hAnsi="Calibri" w:cs="Times New Roman"/>
          <w:color w:val="212121"/>
        </w:rPr>
        <w:t> </w:t>
      </w:r>
    </w:p>
    <w:p w:rsidR="0069177D" w:rsidRPr="0069177D" w:rsidRDefault="0069177D" w:rsidP="0069177D">
      <w:pPr>
        <w:shd w:val="clear" w:color="auto" w:fill="FFFFFF"/>
        <w:ind w:firstLine="720"/>
        <w:rPr>
          <w:rFonts w:ascii="Tahoma" w:eastAsia="Times New Roman" w:hAnsi="Tahoma" w:cs="Tahoma"/>
          <w:color w:val="212121"/>
          <w:sz w:val="23"/>
          <w:szCs w:val="23"/>
        </w:rPr>
      </w:pPr>
      <w:r w:rsidRPr="0069177D">
        <w:rPr>
          <w:rFonts w:ascii="Calibri" w:eastAsia="Times New Roman" w:hAnsi="Calibri" w:cs="Times New Roman"/>
          <w:color w:val="212121"/>
        </w:rPr>
        <w:t xml:space="preserve">This letter is regarding Roosevelt High School sophomore Tanner Crews. Tanner is a student with special Education eligibility for </w:t>
      </w:r>
      <w:proofErr w:type="gramStart"/>
      <w:r w:rsidRPr="0069177D">
        <w:rPr>
          <w:rFonts w:ascii="Calibri" w:eastAsia="Times New Roman" w:hAnsi="Calibri" w:cs="Times New Roman"/>
          <w:color w:val="212121"/>
        </w:rPr>
        <w:t>a Hearing</w:t>
      </w:r>
      <w:proofErr w:type="gramEnd"/>
      <w:r w:rsidRPr="0069177D">
        <w:rPr>
          <w:rFonts w:ascii="Calibri" w:eastAsia="Times New Roman" w:hAnsi="Calibri" w:cs="Times New Roman"/>
          <w:color w:val="212121"/>
        </w:rPr>
        <w:t xml:space="preserve"> Impairment. As the school Speech Language Pathologist I am Tanner’s Special Education case manager. Tanner has a significant hearing loss in the mid-to-high frequency range. This means that many of the sounds of speech will be lost or confused to Tanner. This is a permanent sensorineural hearing loss. Tanner wore hearing aids in middle school, but due to financial and other reasons he has not had access to hearing aids in high school yet. He is currently in the process of getting hearing aids again through a regional agency.</w:t>
      </w:r>
    </w:p>
    <w:p w:rsidR="0069177D" w:rsidRPr="0069177D" w:rsidRDefault="0069177D" w:rsidP="0069177D">
      <w:pPr>
        <w:shd w:val="clear" w:color="auto" w:fill="FFFFFF"/>
        <w:ind w:firstLine="720"/>
        <w:rPr>
          <w:rFonts w:ascii="Tahoma" w:eastAsia="Times New Roman" w:hAnsi="Tahoma" w:cs="Tahoma"/>
          <w:color w:val="212121"/>
          <w:sz w:val="23"/>
          <w:szCs w:val="23"/>
        </w:rPr>
      </w:pPr>
      <w:r w:rsidRPr="0069177D">
        <w:rPr>
          <w:rFonts w:ascii="Calibri" w:eastAsia="Times New Roman" w:hAnsi="Calibri" w:cs="Times New Roman"/>
          <w:color w:val="212121"/>
        </w:rPr>
        <w:t>A mid-to-high frequency hearing loss has far-reaching educational impacts. It can create challenges with comprehension, self-awareness, and advocacy; as well as having social and emotional ramifications. Audiology reports indicate that Tanner has been missing approximately 30% of information communicated through speech during his education. Tanner had a challenging 9</w:t>
      </w:r>
      <w:r w:rsidRPr="0069177D">
        <w:rPr>
          <w:rFonts w:ascii="Calibri" w:eastAsia="Times New Roman" w:hAnsi="Calibri" w:cs="Times New Roman"/>
          <w:color w:val="212121"/>
          <w:sz w:val="20"/>
          <w:szCs w:val="20"/>
          <w:vertAlign w:val="superscript"/>
        </w:rPr>
        <w:t>th</w:t>
      </w:r>
      <w:r w:rsidRPr="0069177D">
        <w:rPr>
          <w:rFonts w:ascii="Calibri" w:eastAsia="Times New Roman" w:hAnsi="Calibri" w:cs="Times New Roman"/>
          <w:color w:val="212121"/>
        </w:rPr>
        <w:t> grade year, in which he demonstrated behaviors such as inattention and withdrawal that are typical for a student with untreated hearing loss. As his hearing loss was not identified for Special Education eligibility until the end of his 9</w:t>
      </w:r>
      <w:r w:rsidRPr="0069177D">
        <w:rPr>
          <w:rFonts w:ascii="Calibri" w:eastAsia="Times New Roman" w:hAnsi="Calibri" w:cs="Times New Roman"/>
          <w:color w:val="212121"/>
          <w:sz w:val="20"/>
          <w:szCs w:val="20"/>
          <w:vertAlign w:val="superscript"/>
        </w:rPr>
        <w:t>th</w:t>
      </w:r>
      <w:r w:rsidRPr="0069177D">
        <w:rPr>
          <w:rFonts w:ascii="Calibri" w:eastAsia="Times New Roman" w:hAnsi="Calibri" w:cs="Times New Roman"/>
          <w:color w:val="212121"/>
        </w:rPr>
        <w:t> grade year, his grades last year reflect the misunderstanding, stress, and isolation experienced by a student with an unidentified disability.</w:t>
      </w:r>
    </w:p>
    <w:p w:rsidR="0069177D" w:rsidRPr="0069177D" w:rsidRDefault="0069177D" w:rsidP="0069177D">
      <w:pPr>
        <w:shd w:val="clear" w:color="auto" w:fill="FFFFFF"/>
        <w:ind w:firstLine="720"/>
        <w:rPr>
          <w:rFonts w:ascii="Tahoma" w:eastAsia="Times New Roman" w:hAnsi="Tahoma" w:cs="Tahoma"/>
          <w:color w:val="212121"/>
          <w:sz w:val="23"/>
          <w:szCs w:val="23"/>
        </w:rPr>
      </w:pPr>
      <w:r w:rsidRPr="0069177D">
        <w:rPr>
          <w:rFonts w:ascii="Calibri" w:eastAsia="Times New Roman" w:hAnsi="Calibri" w:cs="Times New Roman"/>
          <w:color w:val="212121"/>
        </w:rPr>
        <w:t xml:space="preserve">Despite the significant challenges of his freshman year, Tanner is off to a stunning start for tenth grade. He is accessing Special Education supports (including a Learning Center class and specialized service from the district Hearing Specialist). His attendance is excellent this </w:t>
      </w:r>
      <w:proofErr w:type="gramStart"/>
      <w:r w:rsidRPr="0069177D">
        <w:rPr>
          <w:rFonts w:ascii="Calibri" w:eastAsia="Times New Roman" w:hAnsi="Calibri" w:cs="Times New Roman"/>
          <w:color w:val="212121"/>
        </w:rPr>
        <w:t>year,</w:t>
      </w:r>
      <w:proofErr w:type="gramEnd"/>
      <w:r w:rsidRPr="0069177D">
        <w:rPr>
          <w:rFonts w:ascii="Calibri" w:eastAsia="Times New Roman" w:hAnsi="Calibri" w:cs="Times New Roman"/>
          <w:color w:val="212121"/>
        </w:rPr>
        <w:t xml:space="preserve"> he has made connections with all of his teachers, and is currently passing all of his classes. Tanner will soon have hearing aids and his school team has every reason to believe his incredible success this year will continue apace. We fully expect Tanner to graduate with his class in June of 2018 on a Standard Diploma.</w:t>
      </w:r>
    </w:p>
    <w:p w:rsidR="0069177D" w:rsidRPr="0069177D" w:rsidRDefault="0069177D" w:rsidP="0069177D">
      <w:pPr>
        <w:shd w:val="clear" w:color="auto" w:fill="FFFFFF"/>
        <w:rPr>
          <w:rFonts w:ascii="Tahoma" w:eastAsia="Times New Roman" w:hAnsi="Tahoma" w:cs="Tahoma"/>
          <w:color w:val="212121"/>
          <w:sz w:val="23"/>
          <w:szCs w:val="23"/>
        </w:rPr>
      </w:pPr>
      <w:r w:rsidRPr="0069177D">
        <w:rPr>
          <w:rFonts w:ascii="Calibri" w:eastAsia="Times New Roman" w:hAnsi="Calibri" w:cs="Times New Roman"/>
          <w:color w:val="212121"/>
        </w:rPr>
        <w:t> </w:t>
      </w:r>
    </w:p>
    <w:p w:rsidR="0069177D" w:rsidRPr="0069177D" w:rsidRDefault="0069177D" w:rsidP="0069177D">
      <w:pPr>
        <w:shd w:val="clear" w:color="auto" w:fill="FFFFFF"/>
        <w:rPr>
          <w:rFonts w:ascii="Tahoma" w:eastAsia="Times New Roman" w:hAnsi="Tahoma" w:cs="Tahoma"/>
          <w:color w:val="212121"/>
          <w:sz w:val="23"/>
          <w:szCs w:val="23"/>
        </w:rPr>
      </w:pPr>
      <w:r w:rsidRPr="0069177D">
        <w:rPr>
          <w:rFonts w:ascii="Calibri" w:eastAsia="Times New Roman" w:hAnsi="Calibri" w:cs="Times New Roman"/>
          <w:color w:val="212121"/>
        </w:rPr>
        <w:t>Thank you for taking the time to consider the unique circumstances of this young scholar and athlete.</w:t>
      </w:r>
    </w:p>
    <w:p w:rsidR="0069177D" w:rsidRPr="0069177D" w:rsidRDefault="0069177D" w:rsidP="0069177D">
      <w:pPr>
        <w:shd w:val="clear" w:color="auto" w:fill="FFFFFF"/>
        <w:rPr>
          <w:rFonts w:ascii="Tahoma" w:eastAsia="Times New Roman" w:hAnsi="Tahoma" w:cs="Tahoma"/>
          <w:color w:val="212121"/>
          <w:sz w:val="23"/>
          <w:szCs w:val="23"/>
        </w:rPr>
      </w:pPr>
      <w:r w:rsidRPr="0069177D">
        <w:rPr>
          <w:rFonts w:ascii="Calibri" w:eastAsia="Times New Roman" w:hAnsi="Calibri" w:cs="Times New Roman"/>
          <w:color w:val="212121"/>
          <w:sz w:val="28"/>
          <w:szCs w:val="28"/>
        </w:rPr>
        <w:t> </w:t>
      </w:r>
    </w:p>
    <w:p w:rsidR="0069177D" w:rsidRPr="0069177D" w:rsidRDefault="0069177D" w:rsidP="0069177D">
      <w:pPr>
        <w:shd w:val="clear" w:color="auto" w:fill="FFFFFF"/>
        <w:rPr>
          <w:rFonts w:ascii="Tahoma" w:eastAsia="Times New Roman" w:hAnsi="Tahoma" w:cs="Tahoma"/>
          <w:color w:val="212121"/>
          <w:sz w:val="23"/>
          <w:szCs w:val="23"/>
        </w:rPr>
      </w:pPr>
      <w:r w:rsidRPr="0069177D">
        <w:rPr>
          <w:rFonts w:ascii="Calibri" w:eastAsia="Times New Roman" w:hAnsi="Calibri" w:cs="Times New Roman"/>
          <w:color w:val="212121"/>
          <w:sz w:val="28"/>
          <w:szCs w:val="28"/>
        </w:rPr>
        <w:t> </w:t>
      </w:r>
    </w:p>
    <w:p w:rsidR="0069177D" w:rsidRPr="0069177D" w:rsidRDefault="0069177D" w:rsidP="0069177D">
      <w:pPr>
        <w:shd w:val="clear" w:color="auto" w:fill="FFFFFF"/>
        <w:rPr>
          <w:rFonts w:ascii="Tahoma" w:eastAsia="Times New Roman" w:hAnsi="Tahoma" w:cs="Tahoma"/>
          <w:color w:val="212121"/>
          <w:sz w:val="23"/>
          <w:szCs w:val="23"/>
        </w:rPr>
      </w:pPr>
      <w:r w:rsidRPr="0069177D">
        <w:rPr>
          <w:rFonts w:ascii="Arial" w:eastAsia="Times New Roman" w:hAnsi="Arial" w:cs="Arial"/>
          <w:color w:val="212121"/>
          <w:sz w:val="22"/>
          <w:szCs w:val="22"/>
        </w:rPr>
        <w:t>Lucy J. Hinds, MS, CCC-SLP</w:t>
      </w:r>
      <w:r w:rsidRPr="0069177D">
        <w:rPr>
          <w:rFonts w:ascii="Arial" w:eastAsia="Times New Roman" w:hAnsi="Arial" w:cs="Arial"/>
          <w:color w:val="212121"/>
          <w:sz w:val="22"/>
          <w:szCs w:val="22"/>
        </w:rPr>
        <w:br/>
        <w:t>Speech Language Pathologist</w:t>
      </w:r>
      <w:r w:rsidRPr="0069177D">
        <w:rPr>
          <w:rFonts w:ascii="Arial" w:eastAsia="Times New Roman" w:hAnsi="Arial" w:cs="Arial"/>
          <w:color w:val="212121"/>
          <w:sz w:val="22"/>
          <w:szCs w:val="22"/>
        </w:rPr>
        <w:br/>
        <w:t>Roosevelt High School</w:t>
      </w:r>
      <w:r w:rsidRPr="0069177D">
        <w:rPr>
          <w:rFonts w:ascii="Arial" w:eastAsia="Times New Roman" w:hAnsi="Arial" w:cs="Arial"/>
          <w:color w:val="212121"/>
          <w:sz w:val="22"/>
          <w:szCs w:val="22"/>
        </w:rPr>
        <w:br/>
        <w:t>6941 N. Central St., Portland, OR 97203</w:t>
      </w:r>
      <w:r w:rsidRPr="0069177D">
        <w:rPr>
          <w:rFonts w:ascii="Tahoma" w:eastAsia="Times New Roman" w:hAnsi="Tahoma" w:cs="Tahoma"/>
          <w:color w:val="212121"/>
          <w:sz w:val="20"/>
          <w:szCs w:val="20"/>
        </w:rPr>
        <w:br/>
      </w:r>
      <w:r w:rsidRPr="0069177D">
        <w:rPr>
          <w:rFonts w:ascii="Arial" w:eastAsia="Times New Roman" w:hAnsi="Arial" w:cs="Arial"/>
          <w:color w:val="212121"/>
          <w:sz w:val="22"/>
          <w:szCs w:val="22"/>
        </w:rPr>
        <w:t>E-mail: lhinds@pps.net</w:t>
      </w:r>
      <w:r w:rsidRPr="0069177D">
        <w:rPr>
          <w:rFonts w:ascii="Arial" w:eastAsia="Times New Roman" w:hAnsi="Arial" w:cs="Arial"/>
          <w:color w:val="212121"/>
          <w:sz w:val="22"/>
          <w:szCs w:val="22"/>
        </w:rPr>
        <w:br/>
        <w:t>Phone: (503) 916-5260 ext. 71489</w:t>
      </w:r>
      <w:r w:rsidRPr="0069177D">
        <w:rPr>
          <w:rFonts w:ascii="Tahoma" w:eastAsia="Times New Roman" w:hAnsi="Tahoma" w:cs="Tahoma"/>
          <w:color w:val="212121"/>
          <w:sz w:val="20"/>
          <w:szCs w:val="20"/>
        </w:rPr>
        <w:br/>
      </w:r>
      <w:r w:rsidRPr="0069177D">
        <w:rPr>
          <w:rFonts w:ascii="Arial" w:eastAsia="Times New Roman" w:hAnsi="Arial" w:cs="Arial"/>
          <w:color w:val="212121"/>
          <w:sz w:val="22"/>
          <w:szCs w:val="22"/>
        </w:rPr>
        <w:t>Fax: (503) 916-2704</w:t>
      </w:r>
    </w:p>
    <w:p w:rsidR="003A52EE" w:rsidRDefault="003A52EE">
      <w:bookmarkStart w:id="0" w:name="_GoBack"/>
      <w:bookmarkEnd w:id="0"/>
    </w:p>
    <w:sectPr w:rsidR="003A52EE" w:rsidSect="00C702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77D"/>
    <w:rsid w:val="003A52EE"/>
    <w:rsid w:val="0069177D"/>
    <w:rsid w:val="00C70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DFC7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9177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91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127858">
      <w:bodyDiv w:val="1"/>
      <w:marLeft w:val="0"/>
      <w:marRight w:val="0"/>
      <w:marTop w:val="0"/>
      <w:marBottom w:val="0"/>
      <w:divBdr>
        <w:top w:val="none" w:sz="0" w:space="0" w:color="auto"/>
        <w:left w:val="none" w:sz="0" w:space="0" w:color="auto"/>
        <w:bottom w:val="none" w:sz="0" w:space="0" w:color="auto"/>
        <w:right w:val="none" w:sz="0" w:space="0" w:color="auto"/>
      </w:divBdr>
      <w:divsChild>
        <w:div w:id="1498568202">
          <w:marLeft w:val="0"/>
          <w:marRight w:val="0"/>
          <w:marTop w:val="0"/>
          <w:marBottom w:val="0"/>
          <w:divBdr>
            <w:top w:val="none" w:sz="0" w:space="0" w:color="auto"/>
            <w:left w:val="none" w:sz="0" w:space="0" w:color="auto"/>
            <w:bottom w:val="none" w:sz="0" w:space="0" w:color="auto"/>
            <w:right w:val="none" w:sz="0" w:space="0" w:color="auto"/>
          </w:divBdr>
        </w:div>
        <w:div w:id="1396777490">
          <w:marLeft w:val="0"/>
          <w:marRight w:val="0"/>
          <w:marTop w:val="0"/>
          <w:marBottom w:val="0"/>
          <w:divBdr>
            <w:top w:val="none" w:sz="0" w:space="0" w:color="auto"/>
            <w:left w:val="none" w:sz="0" w:space="0" w:color="auto"/>
            <w:bottom w:val="none" w:sz="0" w:space="0" w:color="auto"/>
            <w:right w:val="none" w:sz="0" w:space="0" w:color="auto"/>
          </w:divBdr>
        </w:div>
        <w:div w:id="550506713">
          <w:marLeft w:val="0"/>
          <w:marRight w:val="0"/>
          <w:marTop w:val="0"/>
          <w:marBottom w:val="0"/>
          <w:divBdr>
            <w:top w:val="none" w:sz="0" w:space="0" w:color="auto"/>
            <w:left w:val="none" w:sz="0" w:space="0" w:color="auto"/>
            <w:bottom w:val="none" w:sz="0" w:space="0" w:color="auto"/>
            <w:right w:val="none" w:sz="0" w:space="0" w:color="auto"/>
          </w:divBdr>
        </w:div>
        <w:div w:id="1677266958">
          <w:marLeft w:val="0"/>
          <w:marRight w:val="0"/>
          <w:marTop w:val="0"/>
          <w:marBottom w:val="0"/>
          <w:divBdr>
            <w:top w:val="none" w:sz="0" w:space="0" w:color="auto"/>
            <w:left w:val="none" w:sz="0" w:space="0" w:color="auto"/>
            <w:bottom w:val="none" w:sz="0" w:space="0" w:color="auto"/>
            <w:right w:val="none" w:sz="0" w:space="0" w:color="auto"/>
          </w:divBdr>
        </w:div>
        <w:div w:id="1733189335">
          <w:marLeft w:val="0"/>
          <w:marRight w:val="0"/>
          <w:marTop w:val="0"/>
          <w:marBottom w:val="0"/>
          <w:divBdr>
            <w:top w:val="none" w:sz="0" w:space="0" w:color="auto"/>
            <w:left w:val="none" w:sz="0" w:space="0" w:color="auto"/>
            <w:bottom w:val="none" w:sz="0" w:space="0" w:color="auto"/>
            <w:right w:val="none" w:sz="0" w:space="0" w:color="auto"/>
          </w:divBdr>
        </w:div>
        <w:div w:id="39137365">
          <w:marLeft w:val="0"/>
          <w:marRight w:val="0"/>
          <w:marTop w:val="0"/>
          <w:marBottom w:val="0"/>
          <w:divBdr>
            <w:top w:val="none" w:sz="0" w:space="0" w:color="auto"/>
            <w:left w:val="none" w:sz="0" w:space="0" w:color="auto"/>
            <w:bottom w:val="none" w:sz="0" w:space="0" w:color="auto"/>
            <w:right w:val="none" w:sz="0" w:space="0" w:color="auto"/>
          </w:divBdr>
        </w:div>
        <w:div w:id="889535040">
          <w:marLeft w:val="0"/>
          <w:marRight w:val="0"/>
          <w:marTop w:val="0"/>
          <w:marBottom w:val="0"/>
          <w:divBdr>
            <w:top w:val="none" w:sz="0" w:space="0" w:color="auto"/>
            <w:left w:val="none" w:sz="0" w:space="0" w:color="auto"/>
            <w:bottom w:val="none" w:sz="0" w:space="0" w:color="auto"/>
            <w:right w:val="none" w:sz="0" w:space="0" w:color="auto"/>
          </w:divBdr>
        </w:div>
        <w:div w:id="1309364451">
          <w:marLeft w:val="0"/>
          <w:marRight w:val="0"/>
          <w:marTop w:val="0"/>
          <w:marBottom w:val="0"/>
          <w:divBdr>
            <w:top w:val="none" w:sz="0" w:space="0" w:color="auto"/>
            <w:left w:val="none" w:sz="0" w:space="0" w:color="auto"/>
            <w:bottom w:val="none" w:sz="0" w:space="0" w:color="auto"/>
            <w:right w:val="none" w:sz="0" w:space="0" w:color="auto"/>
          </w:divBdr>
        </w:div>
        <w:div w:id="1201472450">
          <w:marLeft w:val="0"/>
          <w:marRight w:val="0"/>
          <w:marTop w:val="0"/>
          <w:marBottom w:val="0"/>
          <w:divBdr>
            <w:top w:val="none" w:sz="0" w:space="0" w:color="auto"/>
            <w:left w:val="none" w:sz="0" w:space="0" w:color="auto"/>
            <w:bottom w:val="none" w:sz="0" w:space="0" w:color="auto"/>
            <w:right w:val="none" w:sz="0" w:space="0" w:color="auto"/>
          </w:divBdr>
        </w:div>
        <w:div w:id="889848703">
          <w:marLeft w:val="0"/>
          <w:marRight w:val="0"/>
          <w:marTop w:val="0"/>
          <w:marBottom w:val="0"/>
          <w:divBdr>
            <w:top w:val="none" w:sz="0" w:space="0" w:color="auto"/>
            <w:left w:val="none" w:sz="0" w:space="0" w:color="auto"/>
            <w:bottom w:val="none" w:sz="0" w:space="0" w:color="auto"/>
            <w:right w:val="none" w:sz="0" w:space="0" w:color="auto"/>
          </w:divBdr>
          <w:divsChild>
            <w:div w:id="11031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2011</Characters>
  <Application>Microsoft Macintosh Word</Application>
  <DocSecurity>0</DocSecurity>
  <Lines>16</Lines>
  <Paragraphs>4</Paragraphs>
  <ScaleCrop>false</ScaleCrop>
  <Company>Portland Public Schools</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PPS IT Dept</dc:creator>
  <cp:keywords/>
  <dc:description/>
  <cp:lastModifiedBy>PPS IT Dept</cp:lastModifiedBy>
  <cp:revision>1</cp:revision>
  <dcterms:created xsi:type="dcterms:W3CDTF">2015-09-23T17:54:00Z</dcterms:created>
  <dcterms:modified xsi:type="dcterms:W3CDTF">2015-09-23T17:55:00Z</dcterms:modified>
</cp:coreProperties>
</file>